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lenraster"/>
        <w:tblpPr w:bottomFromText="0" w:horzAnchor="margin" w:leftFromText="141" w:rightFromText="141" w:tblpX="0" w:tblpY="450" w:topFromText="0" w:vertAnchor="margin"/>
        <w:tblW w:w="96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2"/>
        <w:gridCol w:w="1396"/>
        <w:gridCol w:w="1397"/>
        <w:gridCol w:w="1397"/>
        <w:gridCol w:w="1396"/>
        <w:gridCol w:w="1397"/>
        <w:gridCol w:w="1395"/>
      </w:tblGrid>
      <w:tr>
        <w:trPr>
          <w:trHeight w:val="160" w:hRule="atLeast"/>
        </w:trPr>
        <w:tc>
          <w:tcPr>
            <w:tcW w:w="1252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Sonntag</w:t>
            </w:r>
          </w:p>
        </w:tc>
        <w:tc>
          <w:tcPr>
            <w:tcW w:w="1396" w:type="dxa"/>
            <w:tcBorders/>
            <w:shd w:color="auto" w:fill="00B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Montag</w:t>
            </w:r>
          </w:p>
        </w:tc>
        <w:tc>
          <w:tcPr>
            <w:tcW w:w="1397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Dienstag</w:t>
            </w:r>
          </w:p>
        </w:tc>
        <w:tc>
          <w:tcPr>
            <w:tcW w:w="1397" w:type="dxa"/>
            <w:tcBorders/>
            <w:shd w:color="auto" w:fill="FF33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Mittwoch</w:t>
            </w:r>
          </w:p>
        </w:tc>
        <w:tc>
          <w:tcPr>
            <w:tcW w:w="1396" w:type="dxa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Donnerstag</w:t>
            </w:r>
          </w:p>
        </w:tc>
        <w:tc>
          <w:tcPr>
            <w:tcW w:w="1397" w:type="dxa"/>
            <w:tcBorders/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Freitag</w:t>
            </w:r>
          </w:p>
        </w:tc>
        <w:tc>
          <w:tcPr>
            <w:tcW w:w="1395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Samstag</w:t>
            </w:r>
          </w:p>
        </w:tc>
      </w:tr>
      <w:tr>
        <w:trPr>
          <w:trHeight w:val="255" w:hRule="atLeast"/>
        </w:trPr>
        <w:tc>
          <w:tcPr>
            <w:tcW w:w="1252" w:type="dxa"/>
            <w:vMerge w:val="restart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de-AT" w:eastAsia="en-US" w:bidi="ar-SA"/>
              </w:rPr>
              <w:t>Anreisetag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de-AT" w:eastAsia="en-US" w:bidi="ar-SA"/>
              </w:rPr>
              <w:t>Essen/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de-AT" w:eastAsia="en-US" w:bidi="ar-SA"/>
              </w:rPr>
              <w:t>Dinner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de-AT" w:eastAsia="en-US" w:bidi="ar-SA"/>
              </w:rPr>
              <w:t>Spiele/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de-AT" w:eastAsia="en-US" w:bidi="ar-SA"/>
              </w:rPr>
              <w:t>Games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396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397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397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396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</w:t>
            </w:r>
          </w:p>
        </w:tc>
        <w:tc>
          <w:tcPr>
            <w:tcW w:w="1397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39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11:00</w:t>
            </w:r>
          </w:p>
        </w:tc>
      </w:tr>
      <w:tr>
        <w:trPr>
          <w:trHeight w:val="65" w:hRule="atLeast"/>
        </w:trPr>
        <w:tc>
          <w:tcPr>
            <w:tcW w:w="125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396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397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397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396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10:00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</w:t>
            </w:r>
          </w:p>
        </w:tc>
        <w:tc>
          <w:tcPr>
            <w:tcW w:w="1397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395" w:type="dxa"/>
            <w:vMerge w:val="restart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Ganztagesausflug +  Abendessen in Potsdam &amp;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Wannsee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Day Excursion + Dinner in Potsdam &amp; Wannsee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de-AT" w:eastAsia="en-US" w:bidi="ar-SA"/>
              </w:rPr>
              <w:t>(Alternativ/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de-AT" w:eastAsia="en-US" w:bidi="ar-SA"/>
              </w:rPr>
              <w:t>Alternative: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de-AT" w:eastAsia="en-US" w:bidi="ar-SA"/>
              </w:rPr>
              <w:t>Kino am Abend/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lang w:val="de-AT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de-AT" w:eastAsia="en-US" w:bidi="ar-SA"/>
              </w:rPr>
              <w:t>Cinema in the evening)</w:t>
            </w:r>
          </w:p>
        </w:tc>
      </w:tr>
      <w:tr>
        <w:trPr>
          <w:trHeight w:val="65" w:hRule="atLeast"/>
        </w:trPr>
        <w:tc>
          <w:tcPr>
            <w:tcW w:w="125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396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397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397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396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13:00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</w:t>
            </w:r>
          </w:p>
        </w:tc>
        <w:tc>
          <w:tcPr>
            <w:tcW w:w="1397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395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  <w:tr>
        <w:trPr>
          <w:trHeight w:val="3275" w:hRule="atLeast"/>
        </w:trPr>
        <w:tc>
          <w:tcPr>
            <w:tcW w:w="125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39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Futurium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397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Bundestag (Parliament), Brandenburger Tor, Holocaust Mahnmal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397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Ehemaliges Stasi – Gefängnis/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Former Stasi Prison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39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Berliner Dom, Alexander-platz oder Soft-Option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397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Illuseum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395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125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395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  <w:tr>
        <w:trPr>
          <w:trHeight w:val="1774" w:hRule="atLeast"/>
        </w:trPr>
        <w:tc>
          <w:tcPr>
            <w:tcW w:w="125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Capture the Flag/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Werwolf – Spiel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Filmwork-shop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Animework-shop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East-Side-Gallery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Free-Time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395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</w:tbl>
    <w:p>
      <w:pPr>
        <w:pStyle w:val="Normal"/>
        <w:jc w:val="center"/>
        <w:rPr>
          <w:b/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/>
      </w:r>
    </w:p>
    <w:tbl>
      <w:tblPr>
        <w:tblStyle w:val="Tabellenraster"/>
        <w:tblpPr w:vertAnchor="text" w:horzAnchor="margin" w:leftFromText="141" w:rightFromText="141" w:tblpX="0" w:tblpY="-436"/>
        <w:tblW w:w="97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1277"/>
        <w:gridCol w:w="1415"/>
        <w:gridCol w:w="1420"/>
        <w:gridCol w:w="1416"/>
        <w:gridCol w:w="1419"/>
        <w:gridCol w:w="1416"/>
      </w:tblGrid>
      <w:tr>
        <w:trPr>
          <w:trHeight w:val="164" w:hRule="atLeast"/>
        </w:trPr>
        <w:tc>
          <w:tcPr>
            <w:tcW w:w="1412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Sonntag</w:t>
            </w:r>
          </w:p>
        </w:tc>
        <w:tc>
          <w:tcPr>
            <w:tcW w:w="1277" w:type="dxa"/>
            <w:tcBorders/>
            <w:shd w:color="auto" w:fill="00B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Montag</w:t>
            </w:r>
          </w:p>
        </w:tc>
        <w:tc>
          <w:tcPr>
            <w:tcW w:w="1415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Dienstag</w:t>
            </w:r>
          </w:p>
        </w:tc>
        <w:tc>
          <w:tcPr>
            <w:tcW w:w="1420" w:type="dxa"/>
            <w:tcBorders/>
            <w:shd w:color="auto" w:fill="FF33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Mittwoch</w:t>
            </w:r>
          </w:p>
        </w:tc>
        <w:tc>
          <w:tcPr>
            <w:tcW w:w="1416" w:type="dxa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Donnerstag</w:t>
            </w:r>
          </w:p>
        </w:tc>
        <w:tc>
          <w:tcPr>
            <w:tcW w:w="1419" w:type="dxa"/>
            <w:tcBorders/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Freitag</w:t>
            </w:r>
          </w:p>
        </w:tc>
        <w:tc>
          <w:tcPr>
            <w:tcW w:w="1416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de-AT" w:eastAsia="en-US" w:bidi="ar-SA"/>
              </w:rPr>
              <w:t>Samstag</w:t>
            </w:r>
          </w:p>
        </w:tc>
      </w:tr>
      <w:tr>
        <w:trPr>
          <w:trHeight w:val="261" w:hRule="atLeast"/>
        </w:trPr>
        <w:tc>
          <w:tcPr>
            <w:tcW w:w="1412" w:type="dxa"/>
            <w:vMerge w:val="restart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Schwimmen/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Swimming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oder/or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Sprachcafe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Evening 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Deutscher Kultur-workshop/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Culture Workshop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277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415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420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416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 </w:t>
            </w: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</w:t>
            </w:r>
          </w:p>
        </w:tc>
        <w:tc>
          <w:tcPr>
            <w:tcW w:w="1419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10:00</w:t>
            </w:r>
          </w:p>
        </w:tc>
        <w:tc>
          <w:tcPr>
            <w:tcW w:w="1416" w:type="dxa"/>
            <w:tcBorders/>
            <w:shd w:color="auto" w:fill="ED7D31" w:themeFill="accent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Frühstück/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Breakfast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08:00 – 11:00</w:t>
            </w:r>
          </w:p>
        </w:tc>
      </w:tr>
      <w:tr>
        <w:trPr>
          <w:trHeight w:val="67" w:hRule="atLeast"/>
        </w:trPr>
        <w:tc>
          <w:tcPr>
            <w:tcW w:w="141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277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415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420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416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10:00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</w:t>
            </w:r>
          </w:p>
        </w:tc>
        <w:tc>
          <w:tcPr>
            <w:tcW w:w="1419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unterricht/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German Lessons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10:00 – 13:00</w:t>
            </w:r>
          </w:p>
        </w:tc>
        <w:tc>
          <w:tcPr>
            <w:tcW w:w="1416" w:type="dxa"/>
            <w:vMerge w:val="restart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Abreise</w:t>
            </w:r>
          </w:p>
        </w:tc>
      </w:tr>
      <w:tr>
        <w:trPr>
          <w:trHeight w:val="67" w:hRule="atLeast"/>
        </w:trPr>
        <w:tc>
          <w:tcPr>
            <w:tcW w:w="141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277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415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420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416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13:00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</w:t>
            </w:r>
          </w:p>
        </w:tc>
        <w:tc>
          <w:tcPr>
            <w:tcW w:w="1419" w:type="dxa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Mittagessen +Pause/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Lunch + Break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13:00 – 15:00</w:t>
            </w:r>
          </w:p>
        </w:tc>
        <w:tc>
          <w:tcPr>
            <w:tcW w:w="1416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  <w:tr>
        <w:trPr>
          <w:trHeight w:val="3331" w:hRule="atLeast"/>
        </w:trPr>
        <w:tc>
          <w:tcPr>
            <w:tcW w:w="141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Siegessäule, Zootour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oder/or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Deutscher Kulturworkshop Teil II/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German Culture Workshop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Part 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415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Spionage-museum/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Espionage Museum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oder/or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DDR-Museum/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GDR Museum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420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Mauerpark, Treptowerpark + Flohmarkt/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Flea market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oder/or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Soft-Option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41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Gedenkstätte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Berliner Mauer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oder/or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Cold-War-Museum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419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Ausflug/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Activity: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Wanderung im Spreewald/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Hiking in the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Spree Forest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oder/or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Spreefahrt/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Boat Trip on the Spree River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15:00 – 18:30</w:t>
            </w:r>
          </w:p>
        </w:tc>
        <w:tc>
          <w:tcPr>
            <w:tcW w:w="1416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1412" w:type="dxa"/>
            <w:vMerge w:val="continue"/>
            <w:tcBorders/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Abendessen/Dinner 19:00– 20:00</w:t>
            </w:r>
          </w:p>
        </w:tc>
        <w:tc>
          <w:tcPr>
            <w:tcW w:w="1416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  <w:tr>
        <w:trPr>
          <w:trHeight w:val="1805" w:hRule="atLeast"/>
        </w:trPr>
        <w:tc>
          <w:tcPr>
            <w:tcW w:w="141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Graphikwork-shop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Beach 61 od Werwolf-Spiel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Schülerdisko od Stadtrund-gang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aktivität/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 xml:space="preserve">Evening Activity: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Abendessen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in der Stadt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  <w:t>20:00 – 22:00</w:t>
            </w:r>
          </w:p>
        </w:tc>
        <w:tc>
          <w:tcPr>
            <w:tcW w:w="1416" w:type="dxa"/>
            <w:vMerge w:val="continue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de-AT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de-AT" w:eastAsia="en-US" w:bidi="ar-SA"/>
              </w:rPr>
            </w:r>
          </w:p>
        </w:tc>
      </w:tr>
    </w:tbl>
    <w:p>
      <w:pPr>
        <w:pStyle w:val="Normal"/>
        <w:spacing w:before="0" w:after="160"/>
        <w:jc w:val="center"/>
        <w:rPr>
          <w:b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/>
        <mc:AlternateContent>
          <mc:Choice Requires="wps">
            <w:drawing>
              <wp:anchor behindDoc="0" distT="3810" distB="3175" distL="635" distR="0" simplePos="0" locked="0" layoutInCell="0" allowOverlap="1" relativeHeight="2" wp14:anchorId="344F90E9">
                <wp:simplePos x="0" y="0"/>
                <wp:positionH relativeFrom="margin">
                  <wp:align>left</wp:align>
                </wp:positionH>
                <wp:positionV relativeFrom="paragraph">
                  <wp:posOffset>-6595745</wp:posOffset>
                </wp:positionV>
                <wp:extent cx="895350" cy="6350"/>
                <wp:effectExtent l="635" t="3810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532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-519.35pt" to="70.5pt,-518.9pt" ID="Gerader Verbinder 1" stroked="t" o:allowincell="f" style="position:absolute;flip:x;mso-position-horizontal:left;mso-position-horizontal-relative:margin" wp14:anchorId="344F90E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A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2d0f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2</Pages>
  <Words>457</Words>
  <Characters>3255</Characters>
  <CharactersWithSpaces>3514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2023-11-22T14:03:00Z</dcterms:created>
  <dc:creator>Martin Gölles</dc:creator>
  <dc:description/>
  <dc:language>de-DE</dc:language>
  <cp:lastModifiedBy/>
  <dcterms:modified xsi:type="dcterms:W3CDTF">2024-03-27T21:20:34Z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